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CC1" w:rsidRPr="00596364" w:rsidRDefault="00596364" w:rsidP="00650CC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96364">
        <w:rPr>
          <w:rFonts w:ascii="Times New Roman" w:hAnsi="Times New Roman" w:cs="Times New Roman"/>
          <w:sz w:val="28"/>
          <w:szCs w:val="28"/>
        </w:rPr>
        <w:t xml:space="preserve"> ЗАДАНИЕ 2- ПОСТРОЕНИЕ СХЕМЫ ВОДНОГО БАЛАНСА ПРОМПРЕДПРИЯТИЙ. </w:t>
      </w:r>
    </w:p>
    <w:p w:rsidR="00596364" w:rsidRDefault="00596364" w:rsidP="00650CC1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6364" w:rsidRPr="00596364" w:rsidRDefault="00596364" w:rsidP="00650CC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96364">
        <w:rPr>
          <w:rFonts w:ascii="Times New Roman" w:hAnsi="Times New Roman" w:cs="Times New Roman"/>
          <w:sz w:val="28"/>
          <w:szCs w:val="28"/>
        </w:rPr>
        <w:t xml:space="preserve">Задание: построить схему </w:t>
      </w:r>
      <w:r w:rsidRPr="00596364">
        <w:rPr>
          <w:rFonts w:ascii="Times New Roman" w:hAnsi="Times New Roman" w:cs="Times New Roman"/>
          <w:sz w:val="28"/>
          <w:szCs w:val="28"/>
        </w:rPr>
        <w:t>водного баланса промпредприятий</w:t>
      </w:r>
      <w:r w:rsidRPr="00596364">
        <w:rPr>
          <w:rFonts w:ascii="Times New Roman" w:hAnsi="Times New Roman" w:cs="Times New Roman"/>
          <w:sz w:val="28"/>
          <w:szCs w:val="28"/>
        </w:rPr>
        <w:t xml:space="preserve"> используя данные практической работы №1.</w:t>
      </w:r>
      <w:bookmarkStart w:id="0" w:name="_GoBack"/>
      <w:bookmarkEnd w:id="0"/>
    </w:p>
    <w:p w:rsidR="00596364" w:rsidRDefault="00596364" w:rsidP="00650CC1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6364" w:rsidRPr="00596364" w:rsidRDefault="00596364" w:rsidP="00596364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96364">
        <w:rPr>
          <w:rFonts w:ascii="Times New Roman" w:hAnsi="Times New Roman" w:cs="Times New Roman"/>
          <w:sz w:val="28"/>
          <w:szCs w:val="28"/>
        </w:rPr>
        <w:t>Теоретическая часть</w:t>
      </w:r>
    </w:p>
    <w:p w:rsidR="00650CC1" w:rsidRPr="00103BD4" w:rsidRDefault="00650CC1" w:rsidP="00086219">
      <w:pPr>
        <w:tabs>
          <w:tab w:val="left" w:pos="291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50CC1" w:rsidRDefault="00650CC1" w:rsidP="00650CC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более точного расчета расходов оборотных систем водоснабжения необходимо составить графическую схему водного баланса всех потребителей предприятия, станции подготовки воды и водозаборов. На балансовой схеме в масштабе показываются количество воды, получаемой и сбрасываемой каждым потребителем, теряемой  безвозвратно в производстве, на охладителях ,на очистных сооружениях и т.д.</w:t>
      </w:r>
    </w:p>
    <w:p w:rsidR="00103BD4" w:rsidRDefault="00650CC1" w:rsidP="00103BD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схеме указываются: направление движение воды, виды подводящих и отводящих коммуникаций, сооружения по охлаждению и очистки воды, расход циркуляционной воды в единицу (м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086219">
        <w:rPr>
          <w:rFonts w:ascii="Times New Roman" w:hAnsi="Times New Roman" w:cs="Times New Roman"/>
          <w:sz w:val="28"/>
          <w:szCs w:val="28"/>
        </w:rPr>
        <w:t>/час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103BD4" w:rsidRDefault="00103BD4" w:rsidP="00103BD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03BD4" w:rsidRPr="00103BD4" w:rsidRDefault="00103BD4" w:rsidP="00103BD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</w:t>
      </w:r>
    </w:p>
    <w:p w:rsidR="00103BD4" w:rsidRDefault="00103BD4">
      <w:pPr>
        <w:rPr>
          <w:noProof/>
          <w:lang w:eastAsia="ru-RU"/>
        </w:rPr>
      </w:pPr>
    </w:p>
    <w:p w:rsidR="00D0575C" w:rsidRDefault="00103BD4" w:rsidP="00103BD4">
      <w:pPr>
        <w:jc w:val="center"/>
      </w:pPr>
      <w:r>
        <w:rPr>
          <w:noProof/>
          <w:lang w:eastAsia="ru-RU"/>
        </w:rPr>
        <w:drawing>
          <wp:inline distT="0" distB="0" distL="0" distR="0" wp14:anchorId="00CE1ED9" wp14:editId="6493F2E6">
            <wp:extent cx="5675130" cy="406717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3301" t="14539" r="38622" b="24174"/>
                    <a:stretch/>
                  </pic:blipFill>
                  <pic:spPr bwMode="auto">
                    <a:xfrm>
                      <a:off x="0" y="0"/>
                      <a:ext cx="5672338" cy="40651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05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C76" w:rsidRDefault="00B63C76" w:rsidP="00650CC1">
      <w:pPr>
        <w:spacing w:after="0" w:line="240" w:lineRule="auto"/>
      </w:pPr>
      <w:r>
        <w:separator/>
      </w:r>
    </w:p>
  </w:endnote>
  <w:endnote w:type="continuationSeparator" w:id="0">
    <w:p w:rsidR="00B63C76" w:rsidRDefault="00B63C76" w:rsidP="00650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C76" w:rsidRDefault="00B63C76" w:rsidP="00650CC1">
      <w:pPr>
        <w:spacing w:after="0" w:line="240" w:lineRule="auto"/>
      </w:pPr>
      <w:r>
        <w:separator/>
      </w:r>
    </w:p>
  </w:footnote>
  <w:footnote w:type="continuationSeparator" w:id="0">
    <w:p w:rsidR="00B63C76" w:rsidRDefault="00B63C76" w:rsidP="00650C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CCC"/>
    <w:rsid w:val="00086219"/>
    <w:rsid w:val="00103BD4"/>
    <w:rsid w:val="00596364"/>
    <w:rsid w:val="00645CCC"/>
    <w:rsid w:val="00650CC1"/>
    <w:rsid w:val="00805A1E"/>
    <w:rsid w:val="00895B8A"/>
    <w:rsid w:val="008D21F3"/>
    <w:rsid w:val="00B63C76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88908F-842B-4224-A7AD-213157955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C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50CC1"/>
  </w:style>
  <w:style w:type="paragraph" w:styleId="a5">
    <w:name w:val="footer"/>
    <w:basedOn w:val="a"/>
    <w:link w:val="a6"/>
    <w:uiPriority w:val="99"/>
    <w:unhideWhenUsed/>
    <w:rsid w:val="00650C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50CC1"/>
  </w:style>
  <w:style w:type="paragraph" w:styleId="a7">
    <w:name w:val="Balloon Text"/>
    <w:basedOn w:val="a"/>
    <w:link w:val="a8"/>
    <w:uiPriority w:val="99"/>
    <w:semiHidden/>
    <w:unhideWhenUsed/>
    <w:rsid w:val="00103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3B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5</cp:revision>
  <dcterms:created xsi:type="dcterms:W3CDTF">2017-10-10T09:04:00Z</dcterms:created>
  <dcterms:modified xsi:type="dcterms:W3CDTF">2020-08-16T05:42:00Z</dcterms:modified>
</cp:coreProperties>
</file>